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PSICOLÓGICO SIMPLE</w:t>
      </w:r>
    </w:p>
    <w:p>
      <w:r>
        <w:t>INFORME PSICOLÓGICO</w:t>
        <w:br/>
        <w:br/>
        <w:t>Resumen</w:t>
        <w:br/>
        <w:br/>
        <w:t>Se realizó una evaluación psicológica a la paciente, de 25 años de edad, con el objetivo de explorar posibles trastornos de ansiedad. Durante la evaluación se aplicaron diversas pruebas psicométricas y se realizó una entrevista clínica. Los resultados de las pruebas indicaron la presencia de un trastorno de ansiedad generalizada. A partir de esta evaluación, se recomienda un tratamiento psicoterapéutico enfocado en el manejo de la ansiedad.</w:t>
        <w:br/>
        <w:br/>
        <w:t>Datos personales</w:t>
        <w:br/>
        <w:br/>
        <w:t>Nombre: [nombre de la paciente]</w:t>
        <w:br/>
        <w:t>Edad: 25 años</w:t>
        <w:br/>
        <w:t>Fecha de evaluación: [fecha de la evaluación]</w:t>
        <w:br/>
        <w:t>Motivo de consulta: Exploración de posible trastorno de ansiedad</w:t>
        <w:br/>
        <w:br/>
        <w:t>Antecedentes personales</w:t>
        <w:br/>
        <w:br/>
        <w:t>La paciente refiere haber experimentado síntomas de ansiedad desde hace aproximadamente dos años, los cuales se han vuelto más frecuentes y intensos en los últimos meses. No se reportan antecedentes médicos relevantes ni consumo de sustancias psicoactivas.</w:t>
        <w:br/>
        <w:br/>
        <w:t>Pruebas psicométricas</w:t>
        <w:br/>
        <w:br/>
        <w:t>Se aplicaron las siguientes pruebas psicométricas:</w:t>
        <w:br/>
        <w:br/>
        <w:t>- Inventario de Ansiedad de Beck (BAI): La paciente obtuvo una puntuación de 40, lo cual indica una elevada presencia de síntomas de ansiedad.</w:t>
        <w:br/>
        <w:t>- Cuestionario de Ansiedad Estado-Rasgo (STAI): La paciente obtuvo una puntuación de 55 en el estado de ansiedad y de 58 en el rasgo de ansiedad, lo cual indica un nivel moderado de ansiedad.</w:t>
        <w:br/>
        <w:br/>
        <w:t>Entrevista clínica</w:t>
        <w:br/>
        <w:br/>
        <w:t>Durante la entrevista clínica, la paciente manifestó experimentar síntomas como preocupación constante, irritabilidad, tensión muscular y dificultades para conciliar el sueño. Estos síntomas interfieren en su vida cotidiana y generan malestar significativo. Además, refirió tener dificultades para relajarse y concentrarse.</w:t>
        <w:br/>
        <w:br/>
        <w:t>Impresión diagnóstica</w:t>
        <w:br/>
        <w:br/>
        <w:t>A partir de la evaluación realizada, se establece el siguiente diagnóstico:</w:t>
        <w:br/>
        <w:br/>
        <w:t>Trastorno de ansiedad generalizada (CIE-10: F41.1)</w:t>
        <w:br/>
        <w:br/>
        <w:t>Recomendaciones</w:t>
        <w:br/>
        <w:br/>
        <w:t>Se recomienda que la paciente inicie un tratamiento psicoterapéutico centrado en el manejo de la ansiedad. La terapia cognitivo-conductual ha demostrado ser eficaz en el tratamiento de este trastorno, por lo que puede ser una opción adecuada. Además, se sugiere la aplicación de técnicas de relajación y atención plena para controlar los síntomas de ansiedad. Es importante realizar un seguimiento periódico para evaluar la efectividad del tratamiento y realizar ajustes si es necesario.</w:t>
        <w:br/>
        <w:br/>
        <w:t>Cierre</w:t>
        <w:br/>
        <w:br/>
        <w:t>En resumen, la evaluación realizada indica la presencia de un trastorno de ansiedad generalizada en la paciente. Se recomienda iniciar un tratamiento psicoterapéutico y seguir un enfoque cognitivo-conductual. Se espera que estas intervenciones ayuden a la paciente a controlar sus síntomas de ansiedad y mejorar su calidad de vida.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