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Uso Excesivo del Celular</w:t>
      </w:r>
    </w:p>
    <w:p>
      <w:r>
        <w:t>INTRODUCCIÓN</w:t>
        <w:br/>
        <w:br/>
        <w:t>En los últimos años, el uso del celular se ha convertido en una tendencia creciente en todo el mundo. El avance tecnológico de estos dispositivos ha facilitado la comunicación y acceso a la información en tiempo real. No obstante, este uso excesivo del celular ha generado preocupación en diferentes sectores de la sociedad, ya que puede tener impactos negativos en la salud física, mental y social de las personas. Este informe tiene como objetivo examinar detalladamente el uso excesivo del celular, analizando sus consecuencias y proponiendo posibles soluciones.</w:t>
        <w:br/>
        <w:br/>
        <w:t>DESARROLLO</w:t>
        <w:br/>
        <w:br/>
        <w:t>1. Uso excesivo del celular</w:t>
        <w:br/>
        <w:t xml:space="preserve">   1.1 Estadísticas sobre el uso del celular</w:t>
        <w:br/>
        <w:t xml:space="preserve">   1.2 Características de un uso excesivo</w:t>
        <w:br/>
        <w:t xml:space="preserve">   1.3 Causas del uso excesivo</w:t>
        <w:br/>
        <w:br/>
        <w:t>2. Consecuencias del uso excesivo del celular</w:t>
        <w:br/>
        <w:t xml:space="preserve">   2.1 Impacto en la salud física</w:t>
        <w:br/>
        <w:t xml:space="preserve">   2.2 Impacto en la salud mental</w:t>
        <w:br/>
        <w:t xml:space="preserve">   2.3 Impacto en las relaciones sociales</w:t>
        <w:br/>
        <w:t xml:space="preserve">   2.4 Impacto en el rendimiento académico y laboral</w:t>
        <w:br/>
        <w:br/>
        <w:t>3. Factores que influyen en el uso excesivo del celular</w:t>
        <w:br/>
        <w:t xml:space="preserve">   3.1 Influencia de la tecnología</w:t>
        <w:br/>
        <w:t xml:space="preserve">   3.2 Influencia del entorno social</w:t>
        <w:br/>
        <w:t xml:space="preserve">   3.3 Influencia de factores personales</w:t>
        <w:br/>
        <w:br/>
        <w:t>4. Propuestas de solución</w:t>
        <w:br/>
        <w:t xml:space="preserve">   4.1 Concienciación y educación</w:t>
        <w:br/>
        <w:t xml:space="preserve">   4.2 Fomentar el uso responsable del celular</w:t>
        <w:br/>
        <w:t xml:space="preserve">   4.3 Establecer límites y horarios de uso</w:t>
        <w:br/>
        <w:t xml:space="preserve">   4.4 Promover actividades alternativas al uso del celular</w:t>
        <w:br/>
        <w:br/>
        <w:t>CONCLUSION</w:t>
        <w:br/>
        <w:br/>
        <w:t>El uso excesivo del celular puede tener consecuencias negativas en la salud física, mental y social de las personas. Es importante identificar los factores que influyen en este comportamiento y buscar soluciones que fomenten un uso responsable del celular. La concienciación y educación sobre los riesgos asociados al uso excesivo, junto con la implementación de límites y horarios de uso, pueden ser estrategias efectivas para enfrentar este problema.</w:t>
        <w:br/>
        <w:br/>
        <w:t>BIBLIOGRAFÍA</w:t>
        <w:br/>
        <w:br/>
        <w:t>- American Psychological Association (2017). Technology use and sleep. Recuperado de: https://www.apa.org/pi/about/publications/caregivers/practice-settings/technology/child-sleep</w:t>
        <w:br/>
        <w:t>- Kuss, D. J., &amp; Griffiths, M. D. (2017). Social networking sites and addiction: Ten lessons learned. International Journal of Environmental Research and Public Health, 14(3), 311. doi:10.3390/ijerph14030311</w:t>
        <w:br/>
        <w:t>- Lopez-Fernandez, O. (2017). Short version of the Smartphone Addiction Scale adapted to Spanish and French: Towards a cross-cultural research in problematic mobile phone use. Addictive Behaviors, 64, 275-280. doi:10.1016/j.addbeh.2016.03.018</w:t>
        <w:br/>
        <w:t>- Roberts, J. A., &amp; David, M. E. (2016). My life has become a major distraction from my cell phone: Partner phubbing and relationship satisfaction among romantic partners. Computers in Human Behavior, 54, 134-141. doi:10.1016/j.chb.2015.07.058</w:t>
        <w:br/>
        <w:br/>
        <w:t>(formato APA)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