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ANOREXIA: Consecuencias y Tratamiento</w:t>
      </w:r>
    </w:p>
    <w:p>
      <w:r>
        <w:t>INFORME SOBRE LA ANOREXIA: Consecuencias y Tratamiento</w:t>
        <w:br/>
        <w:br/>
        <w:t>Introducción</w:t>
        <w:br/>
        <w:t>La anorexia es un trastorno alimenticio que afecta principalmente a adolescentes y jóvenes, especialmente mujeres. Se caracteriza por una percepción distorsionada de la imagen corporal, un miedo intenso a subir de peso y una obsesión por mantener un peso corporal extremadamente bajo. Esta enfermedad puede tener graves consecuencias para la salud física y emocional de quienes la padecen, por lo que es fundamental comprender sus implicaciones y buscar intervenciones adecuadas para su tratamiento.</w:t>
        <w:br/>
        <w:br/>
        <w:t>Desarrollo</w:t>
        <w:br/>
        <w:t>1. Consecuencias físicas de la anorexia:</w:t>
        <w:br/>
        <w:t xml:space="preserve">   a) Pérdida de peso drástica: La falta de ingesta adecuada de nutrientes conduce a una disminución significativa de peso corporal, lo cual puede tener consecuencias graves, como desnutrición, debilidad muscular y riesgo de desequilibrios electrolíticos.</w:t>
        <w:br/>
        <w:t xml:space="preserve">   b) Problemas de salud a largo plazo: La anorexia puede ocasionar diversos problemas de salud a largo plazo, como osteoporosis, daño cardiovascular y alteraciones en el sistema hormonal.</w:t>
        <w:br/>
        <w:t xml:space="preserve">   c) Complicaciones para el sistema digestivo: El consumo insuficiente de alimentos puede afectar la función gastrointestinal, causando problemas como estreñimiento, úlceras o incluso el desarrollo de síndrome del intestino irritable.</w:t>
        <w:br/>
        <w:t xml:space="preserve">   d) Alteraciones en el sistema reproductor: Las mujeres con anorexia pueden experimentar irregularidades menstruales o incluso la suspensión completa de la menstruación, lo cual puede afectar su fertilidad.</w:t>
        <w:br/>
        <w:br/>
        <w:t>2. Consecuencias psicológicas y emocionales de la anorexia:</w:t>
        <w:br/>
        <w:t xml:space="preserve">   a) Depresión y ansiedad: Las personas con anorexia suelen experimentar altos niveles de depresión y ansiedad, debido a la carga emocional y física que implica esta enfermedad.</w:t>
        <w:br/>
        <w:t xml:space="preserve">   b) Baja autoestima y trastornos de la imagen corporal: La distorsión de la imagen corporal y la obsesión por mantener un cuerpo extremadamente delgado pueden generar una baja autoestima y una percepción negativa de sí mismos.</w:t>
        <w:br/>
        <w:t xml:space="preserve">   c) Aislamiento social: La anorexia puede llevar a la persona a evitar situaciones sociales que impliquen comida, lo cual puede generar aislamiento y dificultades en las relaciones interpersonales.</w:t>
        <w:br/>
        <w:br/>
        <w:t>3. Tratamiento de la anorexia:</w:t>
        <w:br/>
        <w:t xml:space="preserve">   a) Intervención médica: El tratamiento de la anorexia debe ser multidisciplinario e involucrar a profesionales de la salud, como médicos, nutricionistas y psicólogos. El primer paso suele ser la estabilización física del paciente, a través de la restauración de un patrón alimentario saludable y control médico frecuente.</w:t>
        <w:br/>
        <w:t xml:space="preserve">   b) Terapia psicológica: La terapia cognitivo-conductual es ampliamente utilizada en el tratamiento de la anorexia, ya que busca modificar los pensamientos y comportamientos disfuncionales asociados al trastorno. Otras modalidades terapéuticas, como la terapia familiar, también pueden ser beneficiosas.</w:t>
        <w:br/>
        <w:t xml:space="preserve">   c) Apoyo emocional: Es importante contar con un entorno de apoyo comprensivo, tanto de familiares como de amigos. Grupos de apoyo y terapia grupal también pueden ser útiles para compartir experiencias y recibir apoyo de personas que han pasado por situaciones similares.</w:t>
        <w:br/>
        <w:br/>
        <w:t>Conclusiones</w:t>
        <w:br/>
        <w:t>La anorexia es un trastorno alimenticio grave que puede tener consecuencias físicas, psicológicas y emocionales significativas. Su tratamiento debe ser individualizado y abordar tanto los aspectos físicos como emocionales del trastorno. La detección temprana y la intervención adecuada son fundamentales para lograr la recuperación y prevenir complicaciones a largo plazo.</w:t>
        <w:br/>
        <w:br/>
        <w:t>Bibliografía</w:t>
        <w:br/>
        <w:t xml:space="preserve">Asociación Americana de Psiquiatría. (2013). Manual diagnóstico y estadístico de los trastornos mentales (5ta ed.). DSM-5. </w:t>
        <w:br/>
        <w:t xml:space="preserve">Fornés, J., &amp; Lázaro, L. (2017). Tratamiento de la anorexia y la bulimia nerviosas. Elsevier España. </w:t>
        <w:br/>
        <w:t>National Eating Disorders Association. (2021). Treatment. Recuperado el 14 de octubre de 2021, de https://www.nationaleatingdisorders.org/treatment.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